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92E" w:rsidRPr="006D392E" w:rsidRDefault="00B072D2" w:rsidP="00B072D2">
      <w:pPr>
        <w:jc w:val="center"/>
        <w:rPr>
          <w:rFonts w:ascii="Times New Roman" w:hAnsi="Times New Roman" w:cs="Times New Roman"/>
          <w:b/>
          <w:sz w:val="24"/>
          <w:szCs w:val="24"/>
        </w:rPr>
      </w:pPr>
      <w:r>
        <w:rPr>
          <w:rFonts w:ascii="Times New Roman" w:hAnsi="Times New Roman" w:cs="Times New Roman"/>
          <w:b/>
          <w:sz w:val="24"/>
          <w:szCs w:val="24"/>
        </w:rPr>
        <w:t>Summary</w:t>
      </w:r>
      <w:r w:rsidR="00127B8C">
        <w:rPr>
          <w:rFonts w:ascii="Times New Roman" w:hAnsi="Times New Roman" w:cs="Times New Roman"/>
          <w:b/>
          <w:sz w:val="24"/>
          <w:szCs w:val="24"/>
        </w:rPr>
        <w:t xml:space="preserve"> and </w:t>
      </w:r>
      <w:r w:rsidR="006D392E" w:rsidRPr="006D392E">
        <w:rPr>
          <w:rFonts w:ascii="Times New Roman" w:hAnsi="Times New Roman" w:cs="Times New Roman"/>
          <w:b/>
          <w:sz w:val="24"/>
          <w:szCs w:val="24"/>
        </w:rPr>
        <w:t xml:space="preserve">Overview </w:t>
      </w:r>
      <w:r w:rsidR="00127B8C">
        <w:rPr>
          <w:rFonts w:ascii="Times New Roman" w:hAnsi="Times New Roman" w:cs="Times New Roman"/>
          <w:b/>
          <w:sz w:val="24"/>
          <w:szCs w:val="24"/>
        </w:rPr>
        <w:t xml:space="preserve">of </w:t>
      </w:r>
      <w:r w:rsidR="006D392E" w:rsidRPr="006D392E">
        <w:rPr>
          <w:rFonts w:ascii="Times New Roman" w:hAnsi="Times New Roman" w:cs="Times New Roman"/>
          <w:b/>
          <w:sz w:val="24"/>
          <w:szCs w:val="24"/>
        </w:rPr>
        <w:t>Submissions by</w:t>
      </w:r>
    </w:p>
    <w:p w:rsidR="00AF3C59" w:rsidRDefault="006D392E" w:rsidP="00B072D2">
      <w:pPr>
        <w:jc w:val="center"/>
        <w:rPr>
          <w:rFonts w:ascii="Times New Roman" w:hAnsi="Times New Roman" w:cs="Times New Roman"/>
          <w:sz w:val="24"/>
          <w:szCs w:val="24"/>
        </w:rPr>
      </w:pPr>
      <w:r w:rsidRPr="006D392E">
        <w:rPr>
          <w:rFonts w:ascii="Times New Roman" w:hAnsi="Times New Roman" w:cs="Times New Roman"/>
          <w:b/>
          <w:sz w:val="24"/>
          <w:szCs w:val="24"/>
        </w:rPr>
        <w:t>Certain Four-Year Institutions in Connection with SB 25</w:t>
      </w:r>
      <w:r w:rsidR="00127B8C">
        <w:rPr>
          <w:rFonts w:ascii="Times New Roman" w:hAnsi="Times New Roman" w:cs="Times New Roman"/>
          <w:b/>
          <w:sz w:val="24"/>
          <w:szCs w:val="24"/>
        </w:rPr>
        <w:t xml:space="preserve"> (West)</w:t>
      </w:r>
    </w:p>
    <w:p w:rsidR="0013261E" w:rsidRDefault="00BC49CB" w:rsidP="00B072D2">
      <w:pPr>
        <w:jc w:val="both"/>
        <w:rPr>
          <w:rFonts w:ascii="Times New Roman" w:hAnsi="Times New Roman" w:cs="Times New Roman"/>
          <w:sz w:val="24"/>
          <w:szCs w:val="24"/>
        </w:rPr>
      </w:pPr>
      <w:r>
        <w:rPr>
          <w:rFonts w:ascii="Times New Roman" w:hAnsi="Times New Roman" w:cs="Times New Roman"/>
          <w:sz w:val="24"/>
          <w:szCs w:val="24"/>
        </w:rPr>
        <w:t>The over-arching consideration that governed the recommendations submitted by these Four Year Institutions was the improvement of the transferability process for Texas students.  While significant progress has been made in this area over the years, more can be done to make this process more simple</w:t>
      </w:r>
      <w:r w:rsidR="00F27DA5">
        <w:rPr>
          <w:rFonts w:ascii="Times New Roman" w:hAnsi="Times New Roman" w:cs="Times New Roman"/>
          <w:sz w:val="24"/>
          <w:szCs w:val="24"/>
        </w:rPr>
        <w:t xml:space="preserve">, transparent and predictable.  </w:t>
      </w:r>
    </w:p>
    <w:p w:rsidR="00BC49CB" w:rsidRPr="00BC49CB" w:rsidRDefault="00F27DA5" w:rsidP="00B072D2">
      <w:pPr>
        <w:jc w:val="both"/>
        <w:rPr>
          <w:rFonts w:ascii="Times New Roman" w:hAnsi="Times New Roman" w:cs="Times New Roman"/>
          <w:sz w:val="24"/>
          <w:szCs w:val="24"/>
        </w:rPr>
      </w:pPr>
      <w:r>
        <w:rPr>
          <w:rFonts w:ascii="Times New Roman" w:hAnsi="Times New Roman" w:cs="Times New Roman"/>
          <w:sz w:val="24"/>
          <w:szCs w:val="24"/>
        </w:rPr>
        <w:t>We believe these goals are best achieved by prov</w:t>
      </w:r>
      <w:r w:rsidR="00387F16">
        <w:rPr>
          <w:rFonts w:ascii="Times New Roman" w:hAnsi="Times New Roman" w:cs="Times New Roman"/>
          <w:sz w:val="24"/>
          <w:szCs w:val="24"/>
        </w:rPr>
        <w:t xml:space="preserve">iding Texas’ institutions of higher education with the flexibility to make their own determinations over their own curriculum, subject to reasonable and responsible oversight by the State.  </w:t>
      </w:r>
      <w:r w:rsidR="004A7889">
        <w:rPr>
          <w:rFonts w:ascii="Times New Roman" w:hAnsi="Times New Roman" w:cs="Times New Roman"/>
          <w:sz w:val="24"/>
          <w:szCs w:val="24"/>
        </w:rPr>
        <w:t xml:space="preserve">This oversight </w:t>
      </w:r>
      <w:r w:rsidR="00847A21">
        <w:rPr>
          <w:rFonts w:ascii="Times New Roman" w:hAnsi="Times New Roman" w:cs="Times New Roman"/>
          <w:sz w:val="24"/>
          <w:szCs w:val="24"/>
        </w:rPr>
        <w:t xml:space="preserve">is best provided by the twin concepts </w:t>
      </w:r>
      <w:r w:rsidR="004A7889">
        <w:rPr>
          <w:rFonts w:ascii="Times New Roman" w:hAnsi="Times New Roman" w:cs="Times New Roman"/>
          <w:sz w:val="24"/>
          <w:szCs w:val="24"/>
        </w:rPr>
        <w:t>that each institution must</w:t>
      </w:r>
      <w:r w:rsidR="00777582">
        <w:rPr>
          <w:rFonts w:ascii="Times New Roman" w:hAnsi="Times New Roman" w:cs="Times New Roman"/>
          <w:sz w:val="24"/>
          <w:szCs w:val="24"/>
        </w:rPr>
        <w:t xml:space="preserve"> create, designate and publish its own core curriculum, and then respect and honor th</w:t>
      </w:r>
      <w:r w:rsidR="00847A21">
        <w:rPr>
          <w:rFonts w:ascii="Times New Roman" w:hAnsi="Times New Roman" w:cs="Times New Roman"/>
          <w:sz w:val="24"/>
          <w:szCs w:val="24"/>
        </w:rPr>
        <w:t xml:space="preserve">at </w:t>
      </w:r>
      <w:r w:rsidR="00777582">
        <w:rPr>
          <w:rFonts w:ascii="Times New Roman" w:hAnsi="Times New Roman" w:cs="Times New Roman"/>
          <w:sz w:val="24"/>
          <w:szCs w:val="24"/>
        </w:rPr>
        <w:t xml:space="preserve">of its peers.  Such a system </w:t>
      </w:r>
      <w:r w:rsidR="00847A21">
        <w:rPr>
          <w:rFonts w:ascii="Times New Roman" w:hAnsi="Times New Roman" w:cs="Times New Roman"/>
          <w:sz w:val="24"/>
          <w:szCs w:val="24"/>
        </w:rPr>
        <w:t>would be ea</w:t>
      </w:r>
      <w:r w:rsidR="00777582">
        <w:rPr>
          <w:rFonts w:ascii="Times New Roman" w:hAnsi="Times New Roman" w:cs="Times New Roman"/>
          <w:sz w:val="24"/>
          <w:szCs w:val="24"/>
        </w:rPr>
        <w:t>sy to understand, easy to implement and requires minimal top-down management from the State.</w:t>
      </w:r>
      <w:r w:rsidR="00847A21">
        <w:rPr>
          <w:rFonts w:ascii="Times New Roman" w:hAnsi="Times New Roman" w:cs="Times New Roman"/>
          <w:sz w:val="24"/>
          <w:szCs w:val="24"/>
        </w:rPr>
        <w:t xml:space="preserve">  These concepts are reflected in these proposals, and would serve the State and its students well.</w:t>
      </w:r>
      <w:r w:rsidR="00777582">
        <w:rPr>
          <w:rFonts w:ascii="Times New Roman" w:hAnsi="Times New Roman" w:cs="Times New Roman"/>
          <w:sz w:val="24"/>
          <w:szCs w:val="24"/>
        </w:rPr>
        <w:t xml:space="preserve">  </w:t>
      </w:r>
      <w:r w:rsidR="004A7889">
        <w:rPr>
          <w:rFonts w:ascii="Times New Roman" w:hAnsi="Times New Roman" w:cs="Times New Roman"/>
          <w:sz w:val="24"/>
          <w:szCs w:val="24"/>
        </w:rPr>
        <w:t xml:space="preserve">  </w:t>
      </w:r>
      <w:r w:rsidR="00387F16">
        <w:rPr>
          <w:rFonts w:ascii="Times New Roman" w:hAnsi="Times New Roman" w:cs="Times New Roman"/>
          <w:sz w:val="24"/>
          <w:szCs w:val="24"/>
        </w:rPr>
        <w:t xml:space="preserve">  </w:t>
      </w:r>
    </w:p>
    <w:p w:rsidR="006D392E" w:rsidRDefault="006D392E" w:rsidP="00B072D2">
      <w:pPr>
        <w:jc w:val="both"/>
        <w:rPr>
          <w:rFonts w:ascii="Times New Roman" w:hAnsi="Times New Roman" w:cs="Times New Roman"/>
          <w:sz w:val="24"/>
          <w:szCs w:val="24"/>
        </w:rPr>
      </w:pPr>
      <w:r>
        <w:rPr>
          <w:rFonts w:ascii="Times New Roman" w:hAnsi="Times New Roman" w:cs="Times New Roman"/>
          <w:b/>
          <w:sz w:val="24"/>
          <w:szCs w:val="24"/>
          <w:u w:val="single"/>
        </w:rPr>
        <w:t>Section 1:</w:t>
      </w:r>
    </w:p>
    <w:p w:rsidR="006D392E" w:rsidRPr="00127B8C" w:rsidRDefault="006D392E" w:rsidP="00127B8C">
      <w:pPr>
        <w:pStyle w:val="ListParagraph"/>
        <w:numPr>
          <w:ilvl w:val="0"/>
          <w:numId w:val="1"/>
        </w:numPr>
        <w:jc w:val="both"/>
        <w:rPr>
          <w:rFonts w:ascii="Times New Roman" w:hAnsi="Times New Roman" w:cs="Times New Roman"/>
          <w:sz w:val="24"/>
          <w:szCs w:val="24"/>
        </w:rPr>
      </w:pPr>
      <w:r w:rsidRPr="00127B8C">
        <w:rPr>
          <w:rFonts w:ascii="Times New Roman" w:hAnsi="Times New Roman" w:cs="Times New Roman"/>
          <w:sz w:val="24"/>
          <w:szCs w:val="24"/>
        </w:rPr>
        <w:t xml:space="preserve">Included a definition of “recommended course sequence” and clarification language that institutions of higher education (“IHEs”) </w:t>
      </w:r>
      <w:r w:rsidR="00D34D28" w:rsidRPr="00127B8C">
        <w:rPr>
          <w:rFonts w:ascii="Times New Roman" w:hAnsi="Times New Roman" w:cs="Times New Roman"/>
          <w:sz w:val="24"/>
          <w:szCs w:val="24"/>
        </w:rPr>
        <w:t>may develop multiple sequences.</w:t>
      </w:r>
      <w:r w:rsidR="00481717" w:rsidRPr="00127B8C">
        <w:rPr>
          <w:rFonts w:ascii="Times New Roman" w:hAnsi="Times New Roman" w:cs="Times New Roman"/>
          <w:sz w:val="24"/>
          <w:szCs w:val="24"/>
        </w:rPr>
        <w:t xml:space="preserve">  Included language linking the recommended course sequence </w:t>
      </w:r>
      <w:r w:rsidR="007E321E" w:rsidRPr="00127B8C">
        <w:rPr>
          <w:rFonts w:ascii="Times New Roman" w:hAnsi="Times New Roman" w:cs="Times New Roman"/>
          <w:sz w:val="24"/>
          <w:szCs w:val="24"/>
        </w:rPr>
        <w:t>to the common course numbering system, where applicable.</w:t>
      </w:r>
    </w:p>
    <w:p w:rsidR="00D34D28" w:rsidRPr="00127B8C" w:rsidRDefault="00D34D28" w:rsidP="00127B8C">
      <w:pPr>
        <w:pStyle w:val="ListParagraph"/>
        <w:numPr>
          <w:ilvl w:val="0"/>
          <w:numId w:val="1"/>
        </w:numPr>
        <w:jc w:val="both"/>
        <w:rPr>
          <w:rFonts w:ascii="Times New Roman" w:hAnsi="Times New Roman" w:cs="Times New Roman"/>
          <w:sz w:val="24"/>
          <w:szCs w:val="24"/>
        </w:rPr>
      </w:pPr>
      <w:r w:rsidRPr="00127B8C">
        <w:rPr>
          <w:rFonts w:ascii="Times New Roman" w:hAnsi="Times New Roman" w:cs="Times New Roman"/>
          <w:sz w:val="24"/>
          <w:szCs w:val="24"/>
        </w:rPr>
        <w:t xml:space="preserve">Modified the language concerning articulation agreements to make them permissive, removed thresholds for mandatory agreements, and added provision that allowed smaller community colleges that otherwise might not have an </w:t>
      </w:r>
      <w:r w:rsidR="00026044" w:rsidRPr="00127B8C">
        <w:rPr>
          <w:rFonts w:ascii="Times New Roman" w:hAnsi="Times New Roman" w:cs="Times New Roman"/>
          <w:sz w:val="24"/>
          <w:szCs w:val="24"/>
        </w:rPr>
        <w:t>articulation</w:t>
      </w:r>
      <w:r w:rsidRPr="00127B8C">
        <w:rPr>
          <w:rFonts w:ascii="Times New Roman" w:hAnsi="Times New Roman" w:cs="Times New Roman"/>
          <w:sz w:val="24"/>
          <w:szCs w:val="24"/>
        </w:rPr>
        <w:t xml:space="preserve"> agreement to affiliate with an existing one between an GAI and another community college.  </w:t>
      </w:r>
      <w:r w:rsidR="00026044" w:rsidRPr="00127B8C">
        <w:rPr>
          <w:rFonts w:ascii="Times New Roman" w:hAnsi="Times New Roman" w:cs="Times New Roman"/>
          <w:sz w:val="24"/>
          <w:szCs w:val="24"/>
        </w:rPr>
        <w:t>Our understanding is that the community colleges may be amendable to removing this portion of the bill.  Assuming that is true, we would have no objection.</w:t>
      </w:r>
    </w:p>
    <w:p w:rsidR="007E321E" w:rsidRDefault="007E321E" w:rsidP="00B072D2">
      <w:pPr>
        <w:jc w:val="both"/>
        <w:rPr>
          <w:rFonts w:ascii="Times New Roman" w:hAnsi="Times New Roman" w:cs="Times New Roman"/>
          <w:sz w:val="24"/>
          <w:szCs w:val="24"/>
        </w:rPr>
      </w:pPr>
      <w:r>
        <w:rPr>
          <w:rFonts w:ascii="Times New Roman" w:hAnsi="Times New Roman" w:cs="Times New Roman"/>
          <w:b/>
          <w:sz w:val="24"/>
          <w:szCs w:val="24"/>
          <w:u w:val="single"/>
        </w:rPr>
        <w:t>Section 2:</w:t>
      </w:r>
    </w:p>
    <w:p w:rsidR="007E321E" w:rsidRPr="00127B8C" w:rsidRDefault="008F4465" w:rsidP="00127B8C">
      <w:pPr>
        <w:pStyle w:val="ListParagraph"/>
        <w:numPr>
          <w:ilvl w:val="0"/>
          <w:numId w:val="2"/>
        </w:numPr>
        <w:jc w:val="both"/>
        <w:rPr>
          <w:rFonts w:ascii="Times New Roman" w:hAnsi="Times New Roman" w:cs="Times New Roman"/>
          <w:sz w:val="24"/>
          <w:szCs w:val="24"/>
        </w:rPr>
      </w:pPr>
      <w:r w:rsidRPr="00127B8C">
        <w:rPr>
          <w:rFonts w:ascii="Times New Roman" w:hAnsi="Times New Roman" w:cs="Times New Roman"/>
          <w:sz w:val="24"/>
          <w:szCs w:val="24"/>
        </w:rPr>
        <w:t xml:space="preserve">Added language limiting the disciplinary core to 18 hours (which, in conjunction with the 24 hour general core, would keep the core </w:t>
      </w:r>
      <w:r w:rsidR="00425865" w:rsidRPr="00127B8C">
        <w:rPr>
          <w:rFonts w:ascii="Times New Roman" w:hAnsi="Times New Roman" w:cs="Times New Roman"/>
          <w:sz w:val="24"/>
          <w:szCs w:val="24"/>
        </w:rPr>
        <w:t>curriculum</w:t>
      </w:r>
      <w:r w:rsidRPr="00127B8C">
        <w:rPr>
          <w:rFonts w:ascii="Times New Roman" w:hAnsi="Times New Roman" w:cs="Times New Roman"/>
          <w:sz w:val="24"/>
          <w:szCs w:val="24"/>
        </w:rPr>
        <w:t xml:space="preserve"> at 42 hou</w:t>
      </w:r>
      <w:r w:rsidR="00425865" w:rsidRPr="00127B8C">
        <w:rPr>
          <w:rFonts w:ascii="Times New Roman" w:hAnsi="Times New Roman" w:cs="Times New Roman"/>
          <w:sz w:val="24"/>
          <w:szCs w:val="24"/>
        </w:rPr>
        <w:t xml:space="preserve">rs).  Added behavioral and social sciences, and a requirement that these courses be courses that are commonly required by IHEs.  </w:t>
      </w:r>
    </w:p>
    <w:p w:rsidR="00F31205" w:rsidRDefault="000D48A5" w:rsidP="00696608">
      <w:pPr>
        <w:pStyle w:val="ListParagraph"/>
        <w:numPr>
          <w:ilvl w:val="0"/>
          <w:numId w:val="2"/>
        </w:numPr>
        <w:jc w:val="both"/>
        <w:rPr>
          <w:rFonts w:ascii="Times New Roman" w:hAnsi="Times New Roman" w:cs="Times New Roman"/>
          <w:sz w:val="24"/>
          <w:szCs w:val="24"/>
        </w:rPr>
      </w:pPr>
      <w:r w:rsidRPr="00F31205">
        <w:rPr>
          <w:rFonts w:ascii="Times New Roman" w:hAnsi="Times New Roman" w:cs="Times New Roman"/>
          <w:sz w:val="24"/>
          <w:szCs w:val="24"/>
        </w:rPr>
        <w:t xml:space="preserve">New subsections (b-2) – (b-5):  </w:t>
      </w:r>
      <w:r w:rsidR="00425865" w:rsidRPr="00F31205">
        <w:rPr>
          <w:rFonts w:ascii="Times New Roman" w:hAnsi="Times New Roman" w:cs="Times New Roman"/>
          <w:sz w:val="24"/>
          <w:szCs w:val="24"/>
        </w:rPr>
        <w:t xml:space="preserve">Added language expressly stating that IHEs must designate which of their courses constitute “general core” courses and which areas of the core </w:t>
      </w:r>
      <w:r w:rsidR="00FB14F4" w:rsidRPr="00F31205">
        <w:rPr>
          <w:rFonts w:ascii="Times New Roman" w:hAnsi="Times New Roman" w:cs="Times New Roman"/>
          <w:sz w:val="24"/>
          <w:szCs w:val="24"/>
        </w:rPr>
        <w:t>curriculum</w:t>
      </w:r>
      <w:r w:rsidR="00425865" w:rsidRPr="00F31205">
        <w:rPr>
          <w:rFonts w:ascii="Times New Roman" w:hAnsi="Times New Roman" w:cs="Times New Roman"/>
          <w:sz w:val="24"/>
          <w:szCs w:val="24"/>
        </w:rPr>
        <w:t xml:space="preserve"> these courses will satisfy.  These courses must be </w:t>
      </w:r>
      <w:r w:rsidR="00FB14F4" w:rsidRPr="00F31205">
        <w:rPr>
          <w:rFonts w:ascii="Times New Roman" w:hAnsi="Times New Roman" w:cs="Times New Roman"/>
          <w:sz w:val="24"/>
          <w:szCs w:val="24"/>
        </w:rPr>
        <w:t>published</w:t>
      </w:r>
      <w:r w:rsidR="00425865" w:rsidRPr="00F31205">
        <w:rPr>
          <w:rFonts w:ascii="Times New Roman" w:hAnsi="Times New Roman" w:cs="Times New Roman"/>
          <w:sz w:val="24"/>
          <w:szCs w:val="24"/>
        </w:rPr>
        <w:t xml:space="preserve"> and provided to the THECB.  An institution’s designation of a course as a “</w:t>
      </w:r>
      <w:r w:rsidR="00F31205" w:rsidRPr="00F31205">
        <w:rPr>
          <w:rFonts w:ascii="Times New Roman" w:hAnsi="Times New Roman" w:cs="Times New Roman"/>
          <w:sz w:val="24"/>
          <w:szCs w:val="24"/>
        </w:rPr>
        <w:t xml:space="preserve">general </w:t>
      </w:r>
      <w:r w:rsidR="00425865" w:rsidRPr="00F31205">
        <w:rPr>
          <w:rFonts w:ascii="Times New Roman" w:hAnsi="Times New Roman" w:cs="Times New Roman"/>
          <w:sz w:val="24"/>
          <w:szCs w:val="24"/>
        </w:rPr>
        <w:t xml:space="preserve">core curriculum” course is </w:t>
      </w:r>
      <w:r w:rsidR="00F31205">
        <w:rPr>
          <w:rFonts w:ascii="Times New Roman" w:hAnsi="Times New Roman" w:cs="Times New Roman"/>
          <w:sz w:val="24"/>
          <w:szCs w:val="24"/>
        </w:rPr>
        <w:t xml:space="preserve">not subject to THECB approval.  </w:t>
      </w:r>
      <w:r w:rsidR="009F1228">
        <w:rPr>
          <w:rFonts w:ascii="Times New Roman" w:hAnsi="Times New Roman" w:cs="Times New Roman"/>
          <w:sz w:val="24"/>
          <w:szCs w:val="24"/>
        </w:rPr>
        <w:t xml:space="preserve">However, language has been added to the bill to make clear that these courses must meet the applicable accreditation standards.  </w:t>
      </w:r>
    </w:p>
    <w:p w:rsidR="00FB14F4" w:rsidRPr="00F31205" w:rsidRDefault="00FB14F4" w:rsidP="00696608">
      <w:pPr>
        <w:pStyle w:val="ListParagraph"/>
        <w:numPr>
          <w:ilvl w:val="0"/>
          <w:numId w:val="2"/>
        </w:numPr>
        <w:jc w:val="both"/>
        <w:rPr>
          <w:rFonts w:ascii="Times New Roman" w:hAnsi="Times New Roman" w:cs="Times New Roman"/>
          <w:sz w:val="24"/>
          <w:szCs w:val="24"/>
        </w:rPr>
      </w:pPr>
      <w:r w:rsidRPr="00F31205">
        <w:rPr>
          <w:rFonts w:ascii="Times New Roman" w:hAnsi="Times New Roman" w:cs="Times New Roman"/>
          <w:sz w:val="24"/>
          <w:szCs w:val="24"/>
        </w:rPr>
        <w:t xml:space="preserve">Added similar language as above for the disciplinary core.  Requires the IHEs to designate and publish these courses.  </w:t>
      </w:r>
      <w:r w:rsidR="000D48A5" w:rsidRPr="00F31205">
        <w:rPr>
          <w:rFonts w:ascii="Times New Roman" w:hAnsi="Times New Roman" w:cs="Times New Roman"/>
          <w:sz w:val="24"/>
          <w:szCs w:val="24"/>
        </w:rPr>
        <w:t>Includes a requirement that IHEs advise students about the importance of coherent sequences that align with students’ goals.</w:t>
      </w:r>
    </w:p>
    <w:p w:rsidR="000D48A5" w:rsidRPr="00127B8C" w:rsidRDefault="000D48A5" w:rsidP="00127B8C">
      <w:pPr>
        <w:pStyle w:val="ListParagraph"/>
        <w:numPr>
          <w:ilvl w:val="0"/>
          <w:numId w:val="2"/>
        </w:numPr>
        <w:jc w:val="both"/>
        <w:rPr>
          <w:rFonts w:ascii="Times New Roman" w:hAnsi="Times New Roman" w:cs="Times New Roman"/>
          <w:sz w:val="24"/>
          <w:szCs w:val="24"/>
        </w:rPr>
      </w:pPr>
      <w:r w:rsidRPr="00127B8C">
        <w:rPr>
          <w:rFonts w:ascii="Times New Roman" w:hAnsi="Times New Roman" w:cs="Times New Roman"/>
          <w:sz w:val="24"/>
          <w:szCs w:val="24"/>
        </w:rPr>
        <w:t>New subsection (d-1)-(d-2).  Specific and express requirement</w:t>
      </w:r>
      <w:r w:rsidR="00253A4E">
        <w:rPr>
          <w:rFonts w:ascii="Times New Roman" w:hAnsi="Times New Roman" w:cs="Times New Roman"/>
          <w:sz w:val="24"/>
          <w:szCs w:val="24"/>
        </w:rPr>
        <w:t>s</w:t>
      </w:r>
      <w:r w:rsidRPr="00127B8C">
        <w:rPr>
          <w:rFonts w:ascii="Times New Roman" w:hAnsi="Times New Roman" w:cs="Times New Roman"/>
          <w:sz w:val="24"/>
          <w:szCs w:val="24"/>
        </w:rPr>
        <w:t xml:space="preserve"> that </w:t>
      </w:r>
      <w:r w:rsidR="00253A4E">
        <w:rPr>
          <w:rFonts w:ascii="Times New Roman" w:hAnsi="Times New Roman" w:cs="Times New Roman"/>
          <w:sz w:val="24"/>
          <w:szCs w:val="24"/>
        </w:rPr>
        <w:t xml:space="preserve">when students transfer among institutions, </w:t>
      </w:r>
      <w:r w:rsidRPr="00127B8C">
        <w:rPr>
          <w:rFonts w:ascii="Times New Roman" w:hAnsi="Times New Roman" w:cs="Times New Roman"/>
          <w:sz w:val="24"/>
          <w:szCs w:val="24"/>
        </w:rPr>
        <w:t xml:space="preserve">courses designated by one institution in the general core </w:t>
      </w:r>
      <w:r w:rsidR="00253A4E">
        <w:rPr>
          <w:rFonts w:ascii="Times New Roman" w:hAnsi="Times New Roman" w:cs="Times New Roman"/>
          <w:sz w:val="24"/>
          <w:szCs w:val="24"/>
        </w:rPr>
        <w:t>or</w:t>
      </w:r>
      <w:r w:rsidRPr="00127B8C">
        <w:rPr>
          <w:rFonts w:ascii="Times New Roman" w:hAnsi="Times New Roman" w:cs="Times New Roman"/>
          <w:sz w:val="24"/>
          <w:szCs w:val="24"/>
        </w:rPr>
        <w:t xml:space="preserve"> disciplinary core </w:t>
      </w:r>
      <w:r w:rsidR="00350DDD" w:rsidRPr="00127B8C">
        <w:rPr>
          <w:rFonts w:ascii="Times New Roman" w:hAnsi="Times New Roman" w:cs="Times New Roman"/>
          <w:sz w:val="24"/>
          <w:szCs w:val="24"/>
        </w:rPr>
        <w:t>curriculum</w:t>
      </w:r>
      <w:r w:rsidRPr="00127B8C">
        <w:rPr>
          <w:rFonts w:ascii="Times New Roman" w:hAnsi="Times New Roman" w:cs="Times New Roman"/>
          <w:sz w:val="24"/>
          <w:szCs w:val="24"/>
        </w:rPr>
        <w:t xml:space="preserve"> must be accepted and applied by the receiving institution</w:t>
      </w:r>
      <w:r w:rsidR="00253A4E">
        <w:rPr>
          <w:rFonts w:ascii="Times New Roman" w:hAnsi="Times New Roman" w:cs="Times New Roman"/>
          <w:sz w:val="24"/>
          <w:szCs w:val="24"/>
        </w:rPr>
        <w:t xml:space="preserve"> to the receiving institution’s core and degree program requirements</w:t>
      </w:r>
      <w:r w:rsidRPr="00127B8C">
        <w:rPr>
          <w:rFonts w:ascii="Times New Roman" w:hAnsi="Times New Roman" w:cs="Times New Roman"/>
          <w:sz w:val="24"/>
          <w:szCs w:val="24"/>
        </w:rPr>
        <w:t>.</w:t>
      </w:r>
      <w:r w:rsidR="00253A4E">
        <w:rPr>
          <w:rFonts w:ascii="Times New Roman" w:hAnsi="Times New Roman" w:cs="Times New Roman"/>
          <w:sz w:val="24"/>
          <w:szCs w:val="24"/>
        </w:rPr>
        <w:t xml:space="preserve">  </w:t>
      </w:r>
      <w:r w:rsidR="00350DDD" w:rsidRPr="00127B8C">
        <w:rPr>
          <w:rFonts w:ascii="Times New Roman" w:hAnsi="Times New Roman" w:cs="Times New Roman"/>
          <w:sz w:val="24"/>
          <w:szCs w:val="24"/>
        </w:rPr>
        <w:t xml:space="preserve">These sections </w:t>
      </w:r>
      <w:r w:rsidR="00253A4E">
        <w:rPr>
          <w:rFonts w:ascii="Times New Roman" w:hAnsi="Times New Roman" w:cs="Times New Roman"/>
          <w:sz w:val="24"/>
          <w:szCs w:val="24"/>
        </w:rPr>
        <w:t xml:space="preserve">are intended to </w:t>
      </w:r>
      <w:r w:rsidR="00350DDD" w:rsidRPr="00127B8C">
        <w:rPr>
          <w:rFonts w:ascii="Times New Roman" w:hAnsi="Times New Roman" w:cs="Times New Roman"/>
          <w:sz w:val="24"/>
          <w:szCs w:val="24"/>
        </w:rPr>
        <w:t xml:space="preserve">provide clarity, security and transparency regarding the transferability </w:t>
      </w:r>
      <w:r w:rsidR="00253A4E">
        <w:rPr>
          <w:rFonts w:ascii="Times New Roman" w:hAnsi="Times New Roman" w:cs="Times New Roman"/>
          <w:sz w:val="24"/>
          <w:szCs w:val="24"/>
        </w:rPr>
        <w:t xml:space="preserve">and program applicability </w:t>
      </w:r>
      <w:r w:rsidR="00350DDD" w:rsidRPr="00127B8C">
        <w:rPr>
          <w:rFonts w:ascii="Times New Roman" w:hAnsi="Times New Roman" w:cs="Times New Roman"/>
          <w:sz w:val="24"/>
          <w:szCs w:val="24"/>
        </w:rPr>
        <w:t>of core courses to students, parent</w:t>
      </w:r>
      <w:r w:rsidR="00253A4E">
        <w:rPr>
          <w:rFonts w:ascii="Times New Roman" w:hAnsi="Times New Roman" w:cs="Times New Roman"/>
          <w:sz w:val="24"/>
          <w:szCs w:val="24"/>
        </w:rPr>
        <w:t>s</w:t>
      </w:r>
      <w:r w:rsidR="00350DDD" w:rsidRPr="00127B8C">
        <w:rPr>
          <w:rFonts w:ascii="Times New Roman" w:hAnsi="Times New Roman" w:cs="Times New Roman"/>
          <w:sz w:val="24"/>
          <w:szCs w:val="24"/>
        </w:rPr>
        <w:t xml:space="preserve"> and institutions.</w:t>
      </w:r>
    </w:p>
    <w:p w:rsidR="00127B8C" w:rsidRPr="0013261E" w:rsidRDefault="00350DDD" w:rsidP="00724072">
      <w:pPr>
        <w:pStyle w:val="ListParagraph"/>
        <w:numPr>
          <w:ilvl w:val="0"/>
          <w:numId w:val="2"/>
        </w:numPr>
        <w:jc w:val="both"/>
        <w:rPr>
          <w:rFonts w:ascii="Times New Roman" w:hAnsi="Times New Roman" w:cs="Times New Roman"/>
          <w:b/>
          <w:sz w:val="24"/>
          <w:szCs w:val="24"/>
          <w:u w:val="single"/>
        </w:rPr>
      </w:pPr>
      <w:r w:rsidRPr="0013261E">
        <w:rPr>
          <w:rFonts w:ascii="Times New Roman" w:hAnsi="Times New Roman" w:cs="Times New Roman"/>
          <w:sz w:val="24"/>
          <w:szCs w:val="24"/>
        </w:rPr>
        <w:t>Requires the board to make the above information available, and requires negotiated rulemaking.</w:t>
      </w:r>
    </w:p>
    <w:p w:rsidR="00350DDD" w:rsidRDefault="00350DDD" w:rsidP="00B072D2">
      <w:pPr>
        <w:jc w:val="both"/>
        <w:rPr>
          <w:rFonts w:ascii="Times New Roman" w:hAnsi="Times New Roman" w:cs="Times New Roman"/>
          <w:sz w:val="24"/>
          <w:szCs w:val="24"/>
        </w:rPr>
      </w:pPr>
      <w:r>
        <w:rPr>
          <w:rFonts w:ascii="Times New Roman" w:hAnsi="Times New Roman" w:cs="Times New Roman"/>
          <w:b/>
          <w:sz w:val="24"/>
          <w:szCs w:val="24"/>
          <w:u w:val="single"/>
        </w:rPr>
        <w:t>Section 3:</w:t>
      </w:r>
    </w:p>
    <w:p w:rsidR="00350DDD" w:rsidRDefault="00350DDD" w:rsidP="00B072D2">
      <w:pPr>
        <w:jc w:val="both"/>
        <w:rPr>
          <w:rFonts w:ascii="Times New Roman" w:hAnsi="Times New Roman" w:cs="Times New Roman"/>
          <w:sz w:val="24"/>
          <w:szCs w:val="24"/>
        </w:rPr>
      </w:pPr>
      <w:r>
        <w:rPr>
          <w:rFonts w:ascii="Times New Roman" w:hAnsi="Times New Roman" w:cs="Times New Roman"/>
          <w:sz w:val="24"/>
          <w:szCs w:val="24"/>
        </w:rPr>
        <w:t>No changes from SB 25 as filed.</w:t>
      </w:r>
    </w:p>
    <w:p w:rsidR="00350DDD" w:rsidRPr="00350DDD" w:rsidRDefault="00350DDD" w:rsidP="00B072D2">
      <w:pPr>
        <w:jc w:val="both"/>
        <w:rPr>
          <w:rFonts w:ascii="Times New Roman" w:hAnsi="Times New Roman" w:cs="Times New Roman"/>
          <w:sz w:val="24"/>
          <w:szCs w:val="24"/>
          <w:u w:val="single"/>
        </w:rPr>
      </w:pPr>
      <w:r w:rsidRPr="00350DDD">
        <w:rPr>
          <w:rFonts w:ascii="Times New Roman" w:hAnsi="Times New Roman" w:cs="Times New Roman"/>
          <w:b/>
          <w:sz w:val="24"/>
          <w:szCs w:val="24"/>
          <w:u w:val="single"/>
        </w:rPr>
        <w:t xml:space="preserve">Section 4: </w:t>
      </w:r>
    </w:p>
    <w:p w:rsidR="00350DDD" w:rsidRPr="00127B8C" w:rsidRDefault="00350DDD" w:rsidP="00127B8C">
      <w:pPr>
        <w:pStyle w:val="ListParagraph"/>
        <w:numPr>
          <w:ilvl w:val="0"/>
          <w:numId w:val="3"/>
        </w:numPr>
        <w:jc w:val="both"/>
        <w:rPr>
          <w:rFonts w:ascii="Times New Roman" w:hAnsi="Times New Roman" w:cs="Times New Roman"/>
          <w:sz w:val="24"/>
          <w:szCs w:val="24"/>
        </w:rPr>
      </w:pPr>
      <w:r w:rsidRPr="00127B8C">
        <w:rPr>
          <w:rFonts w:ascii="Times New Roman" w:hAnsi="Times New Roman" w:cs="Times New Roman"/>
          <w:sz w:val="24"/>
          <w:szCs w:val="24"/>
        </w:rPr>
        <w:t>This language came largely from SB 1923.  Changes were made to apply these sections to students who have declared a major.  The rationale behind this change is that a degree plan will mean more for a student who has declared a major than it will for one who has not.</w:t>
      </w:r>
    </w:p>
    <w:p w:rsidR="00350DDD" w:rsidRPr="00127B8C" w:rsidRDefault="00350DDD" w:rsidP="00127B8C">
      <w:pPr>
        <w:pStyle w:val="ListParagraph"/>
        <w:numPr>
          <w:ilvl w:val="0"/>
          <w:numId w:val="3"/>
        </w:numPr>
        <w:jc w:val="both"/>
        <w:rPr>
          <w:rFonts w:ascii="Times New Roman" w:hAnsi="Times New Roman" w:cs="Times New Roman"/>
          <w:sz w:val="24"/>
          <w:szCs w:val="24"/>
        </w:rPr>
      </w:pPr>
      <w:r w:rsidRPr="00127B8C">
        <w:rPr>
          <w:rFonts w:ascii="Times New Roman" w:hAnsi="Times New Roman" w:cs="Times New Roman"/>
          <w:sz w:val="24"/>
          <w:szCs w:val="24"/>
        </w:rPr>
        <w:t>Also, the date has been changed from the first day of the semester to sometime between the 12</w:t>
      </w:r>
      <w:r w:rsidRPr="00127B8C">
        <w:rPr>
          <w:rFonts w:ascii="Times New Roman" w:hAnsi="Times New Roman" w:cs="Times New Roman"/>
          <w:sz w:val="24"/>
          <w:szCs w:val="24"/>
          <w:vertAlign w:val="superscript"/>
        </w:rPr>
        <w:t>th</w:t>
      </w:r>
      <w:r w:rsidRPr="00127B8C">
        <w:rPr>
          <w:rFonts w:ascii="Times New Roman" w:hAnsi="Times New Roman" w:cs="Times New Roman"/>
          <w:sz w:val="24"/>
          <w:szCs w:val="24"/>
        </w:rPr>
        <w:t xml:space="preserve"> day and the end of the term.  This change should accommodate the various student and institutional needs and timeframes.</w:t>
      </w:r>
    </w:p>
    <w:p w:rsidR="000D48A5" w:rsidRDefault="00350DDD" w:rsidP="00B072D2">
      <w:pPr>
        <w:jc w:val="both"/>
        <w:rPr>
          <w:rFonts w:ascii="Times New Roman" w:hAnsi="Times New Roman" w:cs="Times New Roman"/>
          <w:sz w:val="24"/>
          <w:szCs w:val="24"/>
        </w:rPr>
      </w:pPr>
      <w:r>
        <w:rPr>
          <w:rFonts w:ascii="Times New Roman" w:hAnsi="Times New Roman" w:cs="Times New Roman"/>
          <w:b/>
          <w:sz w:val="24"/>
          <w:szCs w:val="24"/>
          <w:u w:val="single"/>
        </w:rPr>
        <w:t>Section 5:</w:t>
      </w:r>
    </w:p>
    <w:p w:rsidR="00350DDD" w:rsidRDefault="00B072D2" w:rsidP="00B072D2">
      <w:pPr>
        <w:jc w:val="both"/>
        <w:rPr>
          <w:rFonts w:ascii="Times New Roman" w:hAnsi="Times New Roman" w:cs="Times New Roman"/>
          <w:sz w:val="24"/>
          <w:szCs w:val="24"/>
        </w:rPr>
      </w:pPr>
      <w:r>
        <w:rPr>
          <w:rFonts w:ascii="Times New Roman" w:hAnsi="Times New Roman" w:cs="Times New Roman"/>
          <w:sz w:val="24"/>
          <w:szCs w:val="24"/>
        </w:rPr>
        <w:t>Inclu</w:t>
      </w:r>
      <w:r w:rsidR="005A4C54">
        <w:rPr>
          <w:rFonts w:ascii="Times New Roman" w:hAnsi="Times New Roman" w:cs="Times New Roman"/>
          <w:sz w:val="24"/>
          <w:szCs w:val="24"/>
        </w:rPr>
        <w:t>des a new provision addressing automated r</w:t>
      </w:r>
      <w:bookmarkStart w:id="0" w:name="_GoBack"/>
      <w:bookmarkEnd w:id="0"/>
      <w:r>
        <w:rPr>
          <w:rFonts w:ascii="Times New Roman" w:hAnsi="Times New Roman" w:cs="Times New Roman"/>
          <w:sz w:val="24"/>
          <w:szCs w:val="24"/>
        </w:rPr>
        <w:t>everse transfers.</w:t>
      </w:r>
    </w:p>
    <w:p w:rsidR="00B072D2" w:rsidRDefault="00B072D2" w:rsidP="00B072D2">
      <w:pPr>
        <w:jc w:val="both"/>
        <w:rPr>
          <w:rFonts w:ascii="Times New Roman" w:hAnsi="Times New Roman" w:cs="Times New Roman"/>
          <w:sz w:val="24"/>
          <w:szCs w:val="24"/>
        </w:rPr>
      </w:pPr>
      <w:r>
        <w:rPr>
          <w:rFonts w:ascii="Times New Roman" w:hAnsi="Times New Roman" w:cs="Times New Roman"/>
          <w:b/>
          <w:sz w:val="24"/>
          <w:szCs w:val="24"/>
          <w:u w:val="single"/>
        </w:rPr>
        <w:t>Section 6:</w:t>
      </w:r>
    </w:p>
    <w:p w:rsidR="00B072D2" w:rsidRPr="00B072D2" w:rsidRDefault="00B072D2" w:rsidP="00B072D2">
      <w:pPr>
        <w:jc w:val="both"/>
        <w:rPr>
          <w:rFonts w:ascii="Times New Roman" w:hAnsi="Times New Roman" w:cs="Times New Roman"/>
          <w:sz w:val="24"/>
          <w:szCs w:val="24"/>
        </w:rPr>
      </w:pPr>
      <w:r>
        <w:rPr>
          <w:rFonts w:ascii="Times New Roman" w:hAnsi="Times New Roman" w:cs="Times New Roman"/>
          <w:sz w:val="24"/>
          <w:szCs w:val="24"/>
        </w:rPr>
        <w:t xml:space="preserve">Includes a new provision that would create an optional additional application process to allow students who are not accepted into one institution to voluntarily agree to be considered by other IHEs in Texas.  </w:t>
      </w:r>
    </w:p>
    <w:sectPr w:rsidR="00B072D2" w:rsidRPr="00B072D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5A8" w:rsidRDefault="007405A8" w:rsidP="007405A8">
      <w:pPr>
        <w:spacing w:after="0" w:line="240" w:lineRule="auto"/>
      </w:pPr>
      <w:r>
        <w:separator/>
      </w:r>
    </w:p>
  </w:endnote>
  <w:endnote w:type="continuationSeparator" w:id="0">
    <w:p w:rsidR="007405A8" w:rsidRDefault="007405A8" w:rsidP="00740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027234"/>
      <w:docPartObj>
        <w:docPartGallery w:val="Page Numbers (Bottom of Page)"/>
        <w:docPartUnique/>
      </w:docPartObj>
    </w:sdtPr>
    <w:sdtEndPr>
      <w:rPr>
        <w:noProof/>
      </w:rPr>
    </w:sdtEndPr>
    <w:sdtContent>
      <w:p w:rsidR="007405A8" w:rsidRDefault="007405A8">
        <w:pPr>
          <w:pStyle w:val="Footer"/>
          <w:jc w:val="center"/>
        </w:pPr>
        <w:r>
          <w:fldChar w:fldCharType="begin"/>
        </w:r>
        <w:r>
          <w:instrText xml:space="preserve"> PAGE   \* MERGEFORMAT </w:instrText>
        </w:r>
        <w:r>
          <w:fldChar w:fldCharType="separate"/>
        </w:r>
        <w:r w:rsidR="005A4C54">
          <w:rPr>
            <w:noProof/>
          </w:rPr>
          <w:t>2</w:t>
        </w:r>
        <w:r>
          <w:rPr>
            <w:noProof/>
          </w:rPr>
          <w:fldChar w:fldCharType="end"/>
        </w:r>
      </w:p>
    </w:sdtContent>
  </w:sdt>
  <w:p w:rsidR="007405A8" w:rsidRDefault="00740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5A8" w:rsidRDefault="007405A8" w:rsidP="007405A8">
      <w:pPr>
        <w:spacing w:after="0" w:line="240" w:lineRule="auto"/>
      </w:pPr>
      <w:r>
        <w:separator/>
      </w:r>
    </w:p>
  </w:footnote>
  <w:footnote w:type="continuationSeparator" w:id="0">
    <w:p w:rsidR="007405A8" w:rsidRDefault="007405A8" w:rsidP="007405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C5382"/>
    <w:multiLevelType w:val="hybridMultilevel"/>
    <w:tmpl w:val="E4CE4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D04634"/>
    <w:multiLevelType w:val="hybridMultilevel"/>
    <w:tmpl w:val="FB188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5E73DB"/>
    <w:multiLevelType w:val="hybridMultilevel"/>
    <w:tmpl w:val="C254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2E"/>
    <w:rsid w:val="00026044"/>
    <w:rsid w:val="000D48A5"/>
    <w:rsid w:val="00127B8C"/>
    <w:rsid w:val="0013261E"/>
    <w:rsid w:val="00253A4E"/>
    <w:rsid w:val="00350DDD"/>
    <w:rsid w:val="00387F16"/>
    <w:rsid w:val="00425865"/>
    <w:rsid w:val="00481717"/>
    <w:rsid w:val="004A7889"/>
    <w:rsid w:val="005A4C54"/>
    <w:rsid w:val="006D392E"/>
    <w:rsid w:val="00700AC1"/>
    <w:rsid w:val="007405A8"/>
    <w:rsid w:val="00777582"/>
    <w:rsid w:val="007E321E"/>
    <w:rsid w:val="00847A21"/>
    <w:rsid w:val="008F4465"/>
    <w:rsid w:val="009F1228"/>
    <w:rsid w:val="00AF3C59"/>
    <w:rsid w:val="00B072D2"/>
    <w:rsid w:val="00BC49CB"/>
    <w:rsid w:val="00D34D28"/>
    <w:rsid w:val="00F27DA5"/>
    <w:rsid w:val="00F31205"/>
    <w:rsid w:val="00FB1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49E53"/>
  <w15:chartTrackingRefBased/>
  <w15:docId w15:val="{3BCDD0DC-25E7-4B20-B749-CECD7C12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B8C"/>
    <w:pPr>
      <w:ind w:left="720"/>
      <w:contextualSpacing/>
    </w:pPr>
  </w:style>
  <w:style w:type="paragraph" w:styleId="Header">
    <w:name w:val="header"/>
    <w:basedOn w:val="Normal"/>
    <w:link w:val="HeaderChar"/>
    <w:uiPriority w:val="99"/>
    <w:unhideWhenUsed/>
    <w:rsid w:val="00740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5A8"/>
  </w:style>
  <w:style w:type="paragraph" w:styleId="Footer">
    <w:name w:val="footer"/>
    <w:basedOn w:val="Normal"/>
    <w:link w:val="FooterChar"/>
    <w:uiPriority w:val="99"/>
    <w:unhideWhenUsed/>
    <w:rsid w:val="00740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Dyer, Jay</dc:creator>
  <cp:keywords/>
  <dc:description/>
  <cp:lastModifiedBy>Dyer, Jay</cp:lastModifiedBy>
  <cp:revision>4</cp:revision>
  <cp:lastPrinted>2019-03-29T23:23:00Z</cp:lastPrinted>
  <dcterms:created xsi:type="dcterms:W3CDTF">2019-03-29T20:47:00Z</dcterms:created>
  <dcterms:modified xsi:type="dcterms:W3CDTF">2019-03-29T23:28:00Z</dcterms:modified>
</cp:coreProperties>
</file>